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FF" w:rsidRDefault="00121BA0" w:rsidP="00121BA0">
      <w:pPr>
        <w:spacing w:after="0" w:line="240" w:lineRule="auto"/>
        <w:jc w:val="center"/>
        <w:rPr>
          <w:rFonts w:cs="Arial"/>
          <w:sz w:val="24"/>
          <w:szCs w:val="24"/>
        </w:rPr>
      </w:pPr>
      <w:r>
        <w:rPr>
          <w:rFonts w:cs="Arial"/>
          <w:sz w:val="24"/>
          <w:szCs w:val="24"/>
        </w:rPr>
        <w:t>ORDINANCE NO. ORD-20-19</w:t>
      </w:r>
    </w:p>
    <w:p w:rsidR="00121BA0" w:rsidRDefault="00121BA0" w:rsidP="00121BA0">
      <w:pPr>
        <w:spacing w:after="0" w:line="240" w:lineRule="auto"/>
        <w:jc w:val="center"/>
        <w:rPr>
          <w:rFonts w:cs="Arial"/>
          <w:sz w:val="24"/>
          <w:szCs w:val="24"/>
        </w:rPr>
      </w:pPr>
    </w:p>
    <w:p w:rsidR="00121BA0" w:rsidRDefault="00121BA0" w:rsidP="00121BA0">
      <w:pPr>
        <w:spacing w:after="0" w:line="240" w:lineRule="auto"/>
        <w:rPr>
          <w:rFonts w:cs="Arial"/>
          <w:sz w:val="24"/>
          <w:szCs w:val="24"/>
        </w:rPr>
      </w:pPr>
      <w:r>
        <w:rPr>
          <w:rFonts w:cs="Arial"/>
          <w:sz w:val="24"/>
          <w:szCs w:val="24"/>
        </w:rPr>
        <w:t>First Reading:</w:t>
      </w:r>
      <w:r>
        <w:rPr>
          <w:rFonts w:cs="Arial"/>
          <w:sz w:val="24"/>
          <w:szCs w:val="24"/>
        </w:rPr>
        <w:tab/>
        <w:t>June 15, 2020</w:t>
      </w:r>
      <w:r>
        <w:rPr>
          <w:rFonts w:cs="Arial"/>
          <w:sz w:val="24"/>
          <w:szCs w:val="24"/>
        </w:rPr>
        <w:tab/>
      </w:r>
      <w:r>
        <w:rPr>
          <w:rFonts w:cs="Arial"/>
          <w:sz w:val="24"/>
          <w:szCs w:val="24"/>
        </w:rPr>
        <w:tab/>
      </w:r>
      <w:r>
        <w:rPr>
          <w:rFonts w:cs="Arial"/>
          <w:sz w:val="24"/>
          <w:szCs w:val="24"/>
        </w:rPr>
        <w:tab/>
        <w:t>Approved:</w:t>
      </w:r>
      <w:r>
        <w:rPr>
          <w:rFonts w:cs="Arial"/>
          <w:sz w:val="24"/>
          <w:szCs w:val="24"/>
        </w:rPr>
        <w:tab/>
      </w:r>
      <w:r w:rsidR="00F64A52">
        <w:rPr>
          <w:rFonts w:cs="Arial"/>
          <w:sz w:val="24"/>
          <w:szCs w:val="24"/>
        </w:rPr>
        <w:t>August 17, 2020</w:t>
      </w:r>
    </w:p>
    <w:p w:rsidR="00C7155A" w:rsidRDefault="00C7155A" w:rsidP="00121BA0">
      <w:pPr>
        <w:spacing w:after="0" w:line="240" w:lineRule="auto"/>
        <w:rPr>
          <w:rFonts w:cs="Arial"/>
          <w:sz w:val="24"/>
          <w:szCs w:val="24"/>
        </w:rPr>
      </w:pPr>
      <w:r>
        <w:rPr>
          <w:rFonts w:cs="Arial"/>
          <w:sz w:val="24"/>
          <w:szCs w:val="24"/>
        </w:rPr>
        <w:t xml:space="preserve">(Substitute Ordinance - </w:t>
      </w:r>
      <w:r w:rsidR="00DD3C6F">
        <w:rPr>
          <w:rFonts w:cs="Arial"/>
          <w:sz w:val="24"/>
          <w:szCs w:val="24"/>
        </w:rPr>
        <w:t>July 20, 2020</w:t>
      </w:r>
      <w:r>
        <w:rPr>
          <w:rFonts w:cs="Arial"/>
          <w:sz w:val="24"/>
          <w:szCs w:val="24"/>
        </w:rPr>
        <w:t>)</w:t>
      </w:r>
    </w:p>
    <w:p w:rsidR="00121BA0" w:rsidRDefault="00121BA0" w:rsidP="00121BA0">
      <w:pPr>
        <w:spacing w:after="0" w:line="240" w:lineRule="auto"/>
        <w:rPr>
          <w:rFonts w:cs="Arial"/>
          <w:sz w:val="24"/>
          <w:szCs w:val="24"/>
        </w:rPr>
      </w:pPr>
      <w:r>
        <w:rPr>
          <w:rFonts w:cs="Arial"/>
          <w:sz w:val="24"/>
          <w:szCs w:val="24"/>
        </w:rPr>
        <w:t>Public Hearing:</w:t>
      </w:r>
      <w:r>
        <w:rPr>
          <w:rFonts w:cs="Arial"/>
          <w:sz w:val="24"/>
          <w:szCs w:val="24"/>
        </w:rPr>
        <w:tab/>
      </w:r>
      <w:r w:rsidR="00C7155A">
        <w:rPr>
          <w:rFonts w:cs="Arial"/>
          <w:sz w:val="24"/>
          <w:szCs w:val="24"/>
        </w:rPr>
        <w:t>July 20, 2020</w:t>
      </w:r>
      <w:r>
        <w:rPr>
          <w:rFonts w:cs="Arial"/>
          <w:sz w:val="24"/>
          <w:szCs w:val="24"/>
        </w:rPr>
        <w:tab/>
      </w:r>
      <w:r w:rsidR="00DD3C6F">
        <w:rPr>
          <w:rFonts w:cs="Arial"/>
          <w:sz w:val="24"/>
          <w:szCs w:val="24"/>
        </w:rPr>
        <w:tab/>
      </w:r>
      <w:r>
        <w:rPr>
          <w:rFonts w:cs="Arial"/>
          <w:sz w:val="24"/>
          <w:szCs w:val="24"/>
        </w:rPr>
        <w:tab/>
      </w:r>
      <w:r>
        <w:rPr>
          <w:rFonts w:cs="Arial"/>
          <w:sz w:val="24"/>
          <w:szCs w:val="24"/>
        </w:rPr>
        <w:tab/>
        <w:t>Published:</w:t>
      </w:r>
      <w:r>
        <w:rPr>
          <w:rFonts w:cs="Arial"/>
          <w:sz w:val="24"/>
          <w:szCs w:val="24"/>
        </w:rPr>
        <w:tab/>
      </w:r>
      <w:r w:rsidR="00F64A52">
        <w:rPr>
          <w:rFonts w:cs="Arial"/>
          <w:sz w:val="24"/>
          <w:szCs w:val="24"/>
        </w:rPr>
        <w:t>August 20, 2020</w:t>
      </w:r>
    </w:p>
    <w:p w:rsidR="00121BA0" w:rsidRDefault="00121BA0" w:rsidP="00121BA0">
      <w:pPr>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sidR="00C7155A">
        <w:rPr>
          <w:rFonts w:cs="Arial"/>
          <w:sz w:val="24"/>
          <w:szCs w:val="24"/>
        </w:rPr>
        <w:t>August 17, 2020</w:t>
      </w:r>
      <w:r>
        <w:rPr>
          <w:rFonts w:cs="Arial"/>
          <w:sz w:val="24"/>
          <w:szCs w:val="24"/>
        </w:rPr>
        <w:tab/>
      </w:r>
      <w:r>
        <w:rPr>
          <w:rFonts w:cs="Arial"/>
          <w:sz w:val="24"/>
          <w:szCs w:val="24"/>
        </w:rPr>
        <w:tab/>
      </w:r>
      <w:r>
        <w:rPr>
          <w:rFonts w:cs="Arial"/>
          <w:sz w:val="24"/>
          <w:szCs w:val="24"/>
        </w:rPr>
        <w:tab/>
        <w:t>Effective:</w:t>
      </w:r>
      <w:r w:rsidR="00F64A52">
        <w:rPr>
          <w:rFonts w:cs="Arial"/>
          <w:sz w:val="24"/>
          <w:szCs w:val="24"/>
        </w:rPr>
        <w:tab/>
        <w:t>August 30, 2020</w:t>
      </w:r>
      <w:bookmarkStart w:id="0" w:name="_GoBack"/>
      <w:bookmarkEnd w:id="0"/>
    </w:p>
    <w:p w:rsidR="005B1924" w:rsidRDefault="005B1924" w:rsidP="002671FF">
      <w:pPr>
        <w:spacing w:after="0" w:line="240" w:lineRule="auto"/>
        <w:jc w:val="both"/>
        <w:rPr>
          <w:rFonts w:cs="Arial"/>
          <w:sz w:val="24"/>
          <w:szCs w:val="24"/>
        </w:rPr>
      </w:pPr>
    </w:p>
    <w:p w:rsidR="002671FF" w:rsidRPr="00121BA0" w:rsidRDefault="006D334E" w:rsidP="002671FF">
      <w:pPr>
        <w:spacing w:after="0" w:line="240" w:lineRule="auto"/>
        <w:jc w:val="center"/>
        <w:rPr>
          <w:rFonts w:cs="Arial"/>
          <w:caps/>
          <w:sz w:val="24"/>
          <w:szCs w:val="24"/>
        </w:rPr>
      </w:pPr>
      <w:r w:rsidRPr="00121BA0">
        <w:rPr>
          <w:rFonts w:cs="Arial"/>
          <w:caps/>
          <w:sz w:val="24"/>
          <w:szCs w:val="24"/>
        </w:rPr>
        <w:t>MMG Plymouth Road Mixed Use</w:t>
      </w:r>
      <w:r w:rsidR="00F2356E" w:rsidRPr="00121BA0">
        <w:rPr>
          <w:rFonts w:cs="Arial"/>
          <w:caps/>
          <w:sz w:val="24"/>
          <w:szCs w:val="24"/>
        </w:rPr>
        <w:t xml:space="preserve"> Conditional Zoning</w:t>
      </w:r>
    </w:p>
    <w:p w:rsidR="006D334E" w:rsidRPr="00121BA0" w:rsidRDefault="006D334E" w:rsidP="002671FF">
      <w:pPr>
        <w:spacing w:after="0" w:line="240" w:lineRule="auto"/>
        <w:jc w:val="center"/>
        <w:rPr>
          <w:rFonts w:cs="Arial"/>
          <w:caps/>
          <w:sz w:val="24"/>
          <w:szCs w:val="24"/>
        </w:rPr>
      </w:pPr>
      <w:r w:rsidRPr="00121BA0">
        <w:rPr>
          <w:rFonts w:cs="Arial"/>
          <w:caps/>
          <w:sz w:val="24"/>
          <w:szCs w:val="24"/>
        </w:rPr>
        <w:t>(3611-3621 Plymouth Road)</w:t>
      </w:r>
    </w:p>
    <w:p w:rsidR="002671FF" w:rsidRDefault="002671FF" w:rsidP="002671FF">
      <w:pPr>
        <w:spacing w:after="0" w:line="240" w:lineRule="auto"/>
        <w:jc w:val="both"/>
        <w:rPr>
          <w:rFonts w:cs="Arial"/>
          <w:sz w:val="24"/>
          <w:szCs w:val="24"/>
        </w:rPr>
      </w:pPr>
    </w:p>
    <w:p w:rsidR="003F2FC3" w:rsidRDefault="003F2FC3" w:rsidP="004474DF">
      <w:pPr>
        <w:spacing w:after="0" w:line="240" w:lineRule="auto"/>
        <w:rPr>
          <w:rFonts w:cs="Arial"/>
          <w:sz w:val="24"/>
          <w:szCs w:val="24"/>
        </w:rPr>
      </w:pPr>
      <w:r w:rsidRPr="00117F48">
        <w:rPr>
          <w:rFonts w:cs="Arial"/>
          <w:sz w:val="24"/>
          <w:szCs w:val="24"/>
        </w:rPr>
        <w:t>AN ORDINANCE TO AMEND THE ZONING MAP</w:t>
      </w:r>
      <w:r w:rsidR="00F02A38">
        <w:rPr>
          <w:rFonts w:cs="Arial"/>
          <w:sz w:val="24"/>
          <w:szCs w:val="24"/>
        </w:rPr>
        <w:t>,</w:t>
      </w:r>
      <w:r w:rsidRPr="00117F48">
        <w:rPr>
          <w:rFonts w:cs="Arial"/>
          <w:sz w:val="24"/>
          <w:szCs w:val="24"/>
        </w:rPr>
        <w:t xml:space="preserve"> BEING A PART OF CHAPTER 55 OF TITLE V OF THE CODE OF THE CITY OF ANN </w:t>
      </w:r>
      <w:r w:rsidR="00235374">
        <w:rPr>
          <w:rFonts w:cs="Arial"/>
          <w:sz w:val="24"/>
          <w:szCs w:val="24"/>
        </w:rPr>
        <w:t>ARBOR</w:t>
      </w:r>
    </w:p>
    <w:p w:rsidR="00584022" w:rsidRPr="00117F48" w:rsidRDefault="00584022" w:rsidP="004474D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p>
    <w:p w:rsidR="003F2FC3" w:rsidRDefault="003F2FC3" w:rsidP="004474D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r w:rsidRPr="00117F48">
        <w:rPr>
          <w:rFonts w:cs="Arial"/>
          <w:sz w:val="24"/>
          <w:szCs w:val="24"/>
        </w:rPr>
        <w:t xml:space="preserve">The City of </w:t>
      </w:r>
      <w:smartTag w:uri="urn:schemas-microsoft-com:office:smarttags" w:element="place">
        <w:r w:rsidRPr="00117F48">
          <w:rPr>
            <w:rFonts w:cs="Arial"/>
            <w:sz w:val="24"/>
            <w:szCs w:val="24"/>
          </w:rPr>
          <w:t>Ann Arbor</w:t>
        </w:r>
      </w:smartTag>
      <w:r w:rsidRPr="00117F48">
        <w:rPr>
          <w:rFonts w:cs="Arial"/>
          <w:sz w:val="24"/>
          <w:szCs w:val="24"/>
        </w:rPr>
        <w:t xml:space="preserve"> ordains:</w:t>
      </w:r>
    </w:p>
    <w:p w:rsidR="00584022" w:rsidRPr="00117F48" w:rsidRDefault="00584022" w:rsidP="004474D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p>
    <w:p w:rsidR="003F2FC3" w:rsidRDefault="003F2FC3" w:rsidP="004474D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r w:rsidRPr="00117F48">
        <w:rPr>
          <w:rFonts w:cs="Arial"/>
          <w:sz w:val="24"/>
          <w:szCs w:val="24"/>
          <w:u w:val="single"/>
        </w:rPr>
        <w:t>Section 1</w:t>
      </w:r>
      <w:r w:rsidRPr="00117F48">
        <w:rPr>
          <w:rFonts w:cs="Arial"/>
          <w:sz w:val="24"/>
          <w:szCs w:val="24"/>
        </w:rPr>
        <w:t xml:space="preserve">.  THE ZONING MAP, which, by Section </w:t>
      </w:r>
      <w:r w:rsidR="00B4490F">
        <w:rPr>
          <w:rFonts w:cs="Arial"/>
          <w:sz w:val="24"/>
          <w:szCs w:val="24"/>
        </w:rPr>
        <w:t>5.10.2</w:t>
      </w:r>
      <w:r w:rsidRPr="00117F48">
        <w:rPr>
          <w:rFonts w:cs="Arial"/>
          <w:sz w:val="24"/>
          <w:szCs w:val="24"/>
        </w:rPr>
        <w:t xml:space="preserve"> of Chapter 55 of Title V of the Code of the City of Ann Arbor is made a part of said Chapter 55, shall be so amended as to designate the zoning classification of property described as follows:</w:t>
      </w:r>
    </w:p>
    <w:p w:rsidR="00DF7074" w:rsidRDefault="00DF7074" w:rsidP="004474D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p>
    <w:p w:rsidR="00B4490F" w:rsidRDefault="00B4490F" w:rsidP="00B4490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r w:rsidRPr="00B4490F">
        <w:rPr>
          <w:rFonts w:cs="Arial"/>
          <w:sz w:val="24"/>
          <w:szCs w:val="24"/>
        </w:rPr>
        <w:t>A parcel of land being a part of the Southeast 1/4 of Section 14, T.2N., R.6E., City of Ann Arbor, Washtenaw County, State of Michigan, being more particularly described as follows:</w:t>
      </w:r>
    </w:p>
    <w:p w:rsidR="00C7155A" w:rsidRPr="00B4490F" w:rsidRDefault="00C7155A" w:rsidP="00B4490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p>
    <w:p w:rsidR="00B4490F" w:rsidRPr="00B4490F" w:rsidRDefault="00B4490F" w:rsidP="00B4490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r w:rsidRPr="00B4490F">
        <w:rPr>
          <w:rFonts w:cs="Arial"/>
          <w:sz w:val="24"/>
          <w:szCs w:val="24"/>
        </w:rPr>
        <w:t>COMMENCING at the South 1/4 corner of Section 14, T.2N., R.6E., City of Ann Arbor, Washtenaw County, State of Michigan: thence N00°05'50"E, 810.08 feet along the north and south quarter line of said Section 14 to the centerline of Plymouth Road (width varies); thence N70°54'30"E, 349.47 feet along said centerline; thence N00°05'30"E, 347.77 feet to the POINT-OF-BEGINNING; thence N00°05'30"E, 299.23 feet; thence N70°54'30"E, 641.13 feet to the west line of US-23; thence the following three (3) courses and distances along said west line of US-23: 1) S41°20'20"W, 258.60 feet; 2) S19°06'20"E, 295.01 feet; and 3) S25°53'40"W, 266.44 feet to the centerline of said Plymouth Road; thence S70°54'30"W, 30.12 feet along said centerline; thence N19°05'30"W, 243.00 feet; thence 160.12 feet along a non-tangential curve to the left, having a radius of 108.00 feet, a central angle of 84°56'44", and chord bearing N61°31'58"W, 145.85 feet; thence 200.28 feet along a non-tangential curve to the left, having a radius of 500.00 feet, a central angle of 22°57'00", and chord bearing S64°30'30"W, 198.94 feet to the POINT-OF-BEGINNING. Containing 4.514 acres of land, more or less.</w:t>
      </w:r>
    </w:p>
    <w:p w:rsidR="00584022" w:rsidRPr="00117F48" w:rsidRDefault="00584022" w:rsidP="004474D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p>
    <w:p w:rsidR="0005102E" w:rsidRDefault="0005102E" w:rsidP="0005102E">
      <w:pPr>
        <w:pStyle w:val="BodyText"/>
        <w:rPr>
          <w:rFonts w:ascii="Arial" w:hAnsi="Arial" w:cs="Arial"/>
        </w:rPr>
      </w:pPr>
      <w:r>
        <w:rPr>
          <w:rFonts w:ascii="Arial" w:hAnsi="Arial" w:cs="Arial"/>
        </w:rPr>
        <w:t xml:space="preserve">in the City of Ann Arbor, Washtenaw County, Michigan as C3 (Fringe Commercial) District WITH CONDITIONS, in accordance with the attached Conditional Zoning Statement of Conditions which is hereby adopted and incorporated herein. </w:t>
      </w:r>
    </w:p>
    <w:p w:rsidR="003F2FC3" w:rsidRPr="00117F48" w:rsidRDefault="003F2FC3" w:rsidP="004474DF">
      <w:pPr>
        <w:pStyle w:val="BodyText"/>
        <w:rPr>
          <w:rFonts w:ascii="Arial" w:hAnsi="Arial" w:cs="Arial"/>
        </w:rPr>
      </w:pPr>
    </w:p>
    <w:p w:rsidR="003F2FC3" w:rsidRDefault="003F2FC3" w:rsidP="004474D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r w:rsidRPr="00117F48">
        <w:rPr>
          <w:rFonts w:cs="Arial"/>
          <w:sz w:val="24"/>
          <w:szCs w:val="24"/>
          <w:u w:val="single"/>
        </w:rPr>
        <w:t>Section 2</w:t>
      </w:r>
      <w:r w:rsidRPr="00117F48">
        <w:rPr>
          <w:rFonts w:cs="Arial"/>
          <w:sz w:val="24"/>
          <w:szCs w:val="24"/>
        </w:rPr>
        <w:t>.  This ordinance shall take effect and be in force on and after ten days from legal publication.</w:t>
      </w:r>
    </w:p>
    <w:p w:rsidR="009A6301" w:rsidRDefault="009A6301" w:rsidP="009A6301">
      <w:pPr>
        <w:spacing w:line="240" w:lineRule="auto"/>
        <w:jc w:val="center"/>
        <w:rPr>
          <w:rFonts w:eastAsia="Batang" w:cs="Arial"/>
          <w:bCs/>
          <w:sz w:val="24"/>
          <w:szCs w:val="24"/>
        </w:rPr>
      </w:pPr>
      <w:r>
        <w:rPr>
          <w:rFonts w:eastAsia="Batang" w:cs="Arial"/>
          <w:b/>
          <w:bCs/>
          <w:sz w:val="24"/>
          <w:szCs w:val="24"/>
        </w:rPr>
        <w:lastRenderedPageBreak/>
        <w:t>CERTIFICATION</w:t>
      </w:r>
      <w:r>
        <w:rPr>
          <w:rFonts w:eastAsia="Batang" w:cs="Arial"/>
          <w:bCs/>
          <w:sz w:val="24"/>
          <w:szCs w:val="24"/>
        </w:rPr>
        <w:br/>
      </w:r>
    </w:p>
    <w:p w:rsidR="009A6301" w:rsidRPr="009A6301" w:rsidRDefault="009A6301" w:rsidP="009A6301">
      <w:pPr>
        <w:spacing w:line="240" w:lineRule="auto"/>
        <w:rPr>
          <w:rFonts w:eastAsia="Batang" w:cs="Arial"/>
          <w:bCs/>
          <w:sz w:val="24"/>
          <w:szCs w:val="24"/>
        </w:rPr>
      </w:pPr>
      <w:r>
        <w:rPr>
          <w:rFonts w:eastAsia="Batang" w:cs="Arial"/>
          <w:bCs/>
          <w:sz w:val="24"/>
          <w:szCs w:val="24"/>
        </w:rPr>
        <w:t xml:space="preserve">I hereby certify that the foregoing ordinance was adopted by the Council of the City of Ann Arbor, Michigan at its regular session of </w:t>
      </w:r>
      <w:r w:rsidR="00F64A52">
        <w:rPr>
          <w:rFonts w:eastAsia="Batang" w:cs="Arial"/>
          <w:bCs/>
          <w:sz w:val="24"/>
          <w:szCs w:val="24"/>
        </w:rPr>
        <w:t>August</w:t>
      </w:r>
      <w:r>
        <w:rPr>
          <w:rFonts w:eastAsia="Batang" w:cs="Arial"/>
          <w:bCs/>
          <w:sz w:val="24"/>
          <w:szCs w:val="24"/>
        </w:rPr>
        <w:t xml:space="preserve"> 1</w:t>
      </w:r>
      <w:r w:rsidR="00F64A52">
        <w:rPr>
          <w:rFonts w:eastAsia="Batang" w:cs="Arial"/>
          <w:bCs/>
          <w:sz w:val="24"/>
          <w:szCs w:val="24"/>
        </w:rPr>
        <w:t>7</w:t>
      </w:r>
      <w:r>
        <w:rPr>
          <w:rFonts w:eastAsia="Batang" w:cs="Arial"/>
          <w:bCs/>
          <w:sz w:val="24"/>
          <w:szCs w:val="24"/>
        </w:rPr>
        <w:t>, 2020.</w:t>
      </w:r>
      <w:r>
        <w:rPr>
          <w:rFonts w:eastAsia="Batang" w:cs="Arial"/>
          <w:bCs/>
          <w:sz w:val="24"/>
          <w:szCs w:val="24"/>
        </w:rPr>
        <w:br/>
      </w:r>
      <w:r>
        <w:rPr>
          <w:rFonts w:eastAsia="Batang" w:cs="Arial"/>
          <w:bCs/>
          <w:sz w:val="24"/>
          <w:szCs w:val="24"/>
        </w:rPr>
        <w:br/>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br/>
      </w:r>
      <w:r>
        <w:rPr>
          <w:rFonts w:eastAsia="Batang" w:cs="Arial"/>
          <w:bCs/>
          <w:sz w:val="24"/>
          <w:szCs w:val="24"/>
        </w:rPr>
        <w:tab/>
        <w:t>(Date)</w:t>
      </w:r>
      <w:r>
        <w:rPr>
          <w:rFonts w:eastAsia="Batang" w:cs="Arial"/>
          <w:bCs/>
          <w:sz w:val="24"/>
          <w:szCs w:val="24"/>
        </w:rPr>
        <w:br/>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rPr>
        <w:br/>
        <w:t xml:space="preserve"> </w:t>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t xml:space="preserve">    </w:t>
      </w:r>
      <w:r>
        <w:rPr>
          <w:rFonts w:eastAsia="Batang" w:cs="Arial"/>
          <w:bCs/>
          <w:sz w:val="24"/>
          <w:szCs w:val="24"/>
        </w:rPr>
        <w:t>Jacqueline Beaudry, Ann Arbor City Clerk</w:t>
      </w:r>
    </w:p>
    <w:p w:rsidR="009A6301" w:rsidRPr="0091694F" w:rsidRDefault="009A6301" w:rsidP="009A6301">
      <w:pPr>
        <w:spacing w:line="240" w:lineRule="auto"/>
        <w:rPr>
          <w:rFonts w:eastAsia="Batang" w:cs="Arial"/>
          <w:bCs/>
          <w:sz w:val="24"/>
          <w:szCs w:val="24"/>
        </w:rPr>
      </w:pP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rPr>
        <w:br/>
        <w:t xml:space="preserve">     </w:t>
      </w:r>
      <w:r>
        <w:rPr>
          <w:rFonts w:eastAsia="Batang" w:cs="Arial"/>
          <w:bCs/>
          <w:sz w:val="24"/>
          <w:szCs w:val="24"/>
        </w:rPr>
        <w:t>Christopher Taylor, Mayor</w:t>
      </w:r>
      <w:r>
        <w:rPr>
          <w:rFonts w:eastAsia="Batang" w:cs="Arial"/>
          <w:bCs/>
          <w:sz w:val="24"/>
          <w:szCs w:val="24"/>
        </w:rPr>
        <w:br/>
      </w:r>
      <w:r>
        <w:rPr>
          <w:rFonts w:eastAsia="Batang" w:cs="Arial"/>
          <w:bCs/>
          <w:sz w:val="24"/>
          <w:szCs w:val="24"/>
        </w:rPr>
        <w:br/>
      </w:r>
      <w:r>
        <w:rPr>
          <w:rFonts w:eastAsia="Batang" w:cs="Arial"/>
          <w:bCs/>
          <w:sz w:val="24"/>
          <w:szCs w:val="24"/>
        </w:rPr>
        <w:t xml:space="preserve">I hereby certify that the foregoing ordinance received legal publication in the Washtenaw Legal News on </w:t>
      </w:r>
      <w:r w:rsidR="00F64A52">
        <w:rPr>
          <w:rFonts w:eastAsia="Batang" w:cs="Arial"/>
          <w:bCs/>
          <w:sz w:val="24"/>
          <w:szCs w:val="24"/>
        </w:rPr>
        <w:t>August 20</w:t>
      </w:r>
      <w:r>
        <w:rPr>
          <w:rFonts w:eastAsia="Batang" w:cs="Arial"/>
          <w:bCs/>
          <w:sz w:val="24"/>
          <w:szCs w:val="24"/>
        </w:rPr>
        <w:t>, 2020.</w:t>
      </w:r>
      <w:r>
        <w:rPr>
          <w:rFonts w:eastAsia="Batang" w:cs="Arial"/>
          <w:bCs/>
          <w:sz w:val="24"/>
          <w:szCs w:val="24"/>
        </w:rPr>
        <w:br/>
      </w:r>
      <w:r>
        <w:rPr>
          <w:rFonts w:eastAsia="Batang" w:cs="Arial"/>
          <w:bCs/>
          <w:sz w:val="24"/>
          <w:szCs w:val="24"/>
        </w:rPr>
        <w:br/>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u w:val="single"/>
        </w:rPr>
        <w:tab/>
      </w:r>
      <w:r>
        <w:rPr>
          <w:rFonts w:eastAsia="Batang" w:cs="Arial"/>
          <w:bCs/>
          <w:sz w:val="24"/>
          <w:szCs w:val="24"/>
        </w:rPr>
        <w:br/>
        <w:t xml:space="preserve"> </w:t>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r>
      <w:r>
        <w:rPr>
          <w:rFonts w:eastAsia="Batang" w:cs="Arial"/>
          <w:bCs/>
          <w:sz w:val="24"/>
          <w:szCs w:val="24"/>
        </w:rPr>
        <w:tab/>
        <w:t xml:space="preserve">     </w:t>
      </w:r>
      <w:r>
        <w:rPr>
          <w:rFonts w:eastAsia="Batang" w:cs="Arial"/>
          <w:bCs/>
          <w:sz w:val="24"/>
          <w:szCs w:val="24"/>
        </w:rPr>
        <w:t>Jacqueline Beaudry, Ann Arbor City Clerk</w:t>
      </w:r>
    </w:p>
    <w:p w:rsidR="009A6301" w:rsidRDefault="009A6301" w:rsidP="004474DF">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p>
    <w:sectPr w:rsidR="009A6301" w:rsidSect="0091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3959"/>
    <w:multiLevelType w:val="hybridMultilevel"/>
    <w:tmpl w:val="74F2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7B"/>
    <w:rsid w:val="00041EE8"/>
    <w:rsid w:val="0005102E"/>
    <w:rsid w:val="0007242A"/>
    <w:rsid w:val="000843FE"/>
    <w:rsid w:val="000A5326"/>
    <w:rsid w:val="000E734F"/>
    <w:rsid w:val="001176E5"/>
    <w:rsid w:val="00117F48"/>
    <w:rsid w:val="00121BA0"/>
    <w:rsid w:val="00122763"/>
    <w:rsid w:val="001D0DA4"/>
    <w:rsid w:val="00202327"/>
    <w:rsid w:val="00235374"/>
    <w:rsid w:val="00250C7B"/>
    <w:rsid w:val="0026390F"/>
    <w:rsid w:val="002671FF"/>
    <w:rsid w:val="0029559C"/>
    <w:rsid w:val="002B6F4A"/>
    <w:rsid w:val="002C52E1"/>
    <w:rsid w:val="002D749A"/>
    <w:rsid w:val="00333D03"/>
    <w:rsid w:val="003751C2"/>
    <w:rsid w:val="00392FB5"/>
    <w:rsid w:val="0039463B"/>
    <w:rsid w:val="003D4BF9"/>
    <w:rsid w:val="003F2FC3"/>
    <w:rsid w:val="004179F4"/>
    <w:rsid w:val="004474DF"/>
    <w:rsid w:val="00466B43"/>
    <w:rsid w:val="00497BBB"/>
    <w:rsid w:val="004D0BC1"/>
    <w:rsid w:val="004F0DE6"/>
    <w:rsid w:val="004F38A5"/>
    <w:rsid w:val="00556E93"/>
    <w:rsid w:val="00576FD9"/>
    <w:rsid w:val="005776EC"/>
    <w:rsid w:val="00584022"/>
    <w:rsid w:val="005B091B"/>
    <w:rsid w:val="005B1924"/>
    <w:rsid w:val="005F566B"/>
    <w:rsid w:val="00607B28"/>
    <w:rsid w:val="0062354D"/>
    <w:rsid w:val="006564B4"/>
    <w:rsid w:val="006A7E89"/>
    <w:rsid w:val="006B4D55"/>
    <w:rsid w:val="006D237A"/>
    <w:rsid w:val="006D32F0"/>
    <w:rsid w:val="006D334E"/>
    <w:rsid w:val="0073603C"/>
    <w:rsid w:val="00747F8B"/>
    <w:rsid w:val="0075684F"/>
    <w:rsid w:val="007B5BE5"/>
    <w:rsid w:val="007C2E61"/>
    <w:rsid w:val="007F16A7"/>
    <w:rsid w:val="0089638C"/>
    <w:rsid w:val="008B4575"/>
    <w:rsid w:val="008C3A3C"/>
    <w:rsid w:val="008C7367"/>
    <w:rsid w:val="008D2D0A"/>
    <w:rsid w:val="00903B4E"/>
    <w:rsid w:val="00912019"/>
    <w:rsid w:val="00933FB7"/>
    <w:rsid w:val="009343DD"/>
    <w:rsid w:val="00975693"/>
    <w:rsid w:val="00996ED2"/>
    <w:rsid w:val="009A6301"/>
    <w:rsid w:val="009D705F"/>
    <w:rsid w:val="009F3D94"/>
    <w:rsid w:val="00A25DA5"/>
    <w:rsid w:val="00A522A1"/>
    <w:rsid w:val="00A76C0A"/>
    <w:rsid w:val="00A97273"/>
    <w:rsid w:val="00AA7A27"/>
    <w:rsid w:val="00AF6553"/>
    <w:rsid w:val="00B31F1A"/>
    <w:rsid w:val="00B37D84"/>
    <w:rsid w:val="00B42070"/>
    <w:rsid w:val="00B4490F"/>
    <w:rsid w:val="00B56494"/>
    <w:rsid w:val="00B67EBC"/>
    <w:rsid w:val="00B93377"/>
    <w:rsid w:val="00BA0371"/>
    <w:rsid w:val="00BA095E"/>
    <w:rsid w:val="00BA7385"/>
    <w:rsid w:val="00BB297E"/>
    <w:rsid w:val="00BF1FBA"/>
    <w:rsid w:val="00BF5DF9"/>
    <w:rsid w:val="00C05A35"/>
    <w:rsid w:val="00C27E48"/>
    <w:rsid w:val="00C611D1"/>
    <w:rsid w:val="00C7155A"/>
    <w:rsid w:val="00C83F08"/>
    <w:rsid w:val="00CD224A"/>
    <w:rsid w:val="00D23220"/>
    <w:rsid w:val="00D54BDF"/>
    <w:rsid w:val="00D83950"/>
    <w:rsid w:val="00D907FA"/>
    <w:rsid w:val="00D908B4"/>
    <w:rsid w:val="00D921D0"/>
    <w:rsid w:val="00DB1741"/>
    <w:rsid w:val="00DC2B9B"/>
    <w:rsid w:val="00DD072B"/>
    <w:rsid w:val="00DD3C6F"/>
    <w:rsid w:val="00DF7074"/>
    <w:rsid w:val="00E11324"/>
    <w:rsid w:val="00E85B5A"/>
    <w:rsid w:val="00E9107C"/>
    <w:rsid w:val="00F02A38"/>
    <w:rsid w:val="00F2356E"/>
    <w:rsid w:val="00F54B74"/>
    <w:rsid w:val="00F64A52"/>
    <w:rsid w:val="00F750E6"/>
    <w:rsid w:val="00F972C0"/>
    <w:rsid w:val="00FF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4616EC6"/>
  <w15:docId w15:val="{9150E865-F237-44A3-85AD-A29C30F5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575"/>
    <w:pPr>
      <w:spacing w:after="200" w:line="276" w:lineRule="auto"/>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1324"/>
    <w:pPr>
      <w:ind w:left="720"/>
      <w:contextualSpacing/>
    </w:pPr>
  </w:style>
  <w:style w:type="paragraph" w:styleId="BodyText">
    <w:name w:val="Body Text"/>
    <w:basedOn w:val="Normal"/>
    <w:link w:val="BodyTextChar"/>
    <w:rsid w:val="00C05A35"/>
    <w:pPr>
      <w:spacing w:after="0" w:line="240" w:lineRule="auto"/>
    </w:pPr>
    <w:rPr>
      <w:rFonts w:ascii="Univers" w:eastAsia="Calibri" w:hAnsi="Univers"/>
      <w:sz w:val="24"/>
      <w:szCs w:val="24"/>
    </w:rPr>
  </w:style>
  <w:style w:type="character" w:customStyle="1" w:styleId="BodyTextChar">
    <w:name w:val="Body Text Char"/>
    <w:basedOn w:val="DefaultParagraphFont"/>
    <w:link w:val="BodyText"/>
    <w:locked/>
    <w:rsid w:val="00C05A35"/>
    <w:rPr>
      <w:rFonts w:ascii="Univers" w:hAnsi="Univers" w:cs="Times New Roman"/>
      <w:sz w:val="24"/>
      <w:szCs w:val="24"/>
    </w:rPr>
  </w:style>
  <w:style w:type="paragraph" w:styleId="BalloonText">
    <w:name w:val="Balloon Text"/>
    <w:basedOn w:val="Normal"/>
    <w:link w:val="BalloonTextChar"/>
    <w:rsid w:val="007B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5BE5"/>
    <w:rPr>
      <w:rFonts w:ascii="Tahoma" w:eastAsia="Times New Roman" w:hAnsi="Tahoma" w:cs="Tahoma"/>
      <w:sz w:val="16"/>
      <w:szCs w:val="16"/>
    </w:rPr>
  </w:style>
  <w:style w:type="character" w:customStyle="1" w:styleId="detailpagedetails1">
    <w:name w:val="detailpagedetails1"/>
    <w:basedOn w:val="DefaultParagraphFont"/>
    <w:rsid w:val="00DC2B9B"/>
    <w:rPr>
      <w:rFonts w:ascii="Tahoma" w:hAnsi="Tahoma" w:cs="Tahoma" w:hint="default"/>
      <w:b w:val="0"/>
      <w:bCs w:val="0"/>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01372">
      <w:bodyDiv w:val="1"/>
      <w:marLeft w:val="0"/>
      <w:marRight w:val="0"/>
      <w:marTop w:val="0"/>
      <w:marBottom w:val="0"/>
      <w:divBdr>
        <w:top w:val="none" w:sz="0" w:space="0" w:color="auto"/>
        <w:left w:val="none" w:sz="0" w:space="0" w:color="auto"/>
        <w:bottom w:val="none" w:sz="0" w:space="0" w:color="auto"/>
        <w:right w:val="none" w:sz="0" w:space="0" w:color="auto"/>
      </w:divBdr>
    </w:div>
    <w:div w:id="1353065810">
      <w:bodyDiv w:val="1"/>
      <w:marLeft w:val="0"/>
      <w:marRight w:val="0"/>
      <w:marTop w:val="0"/>
      <w:marBottom w:val="0"/>
      <w:divBdr>
        <w:top w:val="none" w:sz="0" w:space="0" w:color="auto"/>
        <w:left w:val="none" w:sz="0" w:space="0" w:color="auto"/>
        <w:bottom w:val="none" w:sz="0" w:space="0" w:color="auto"/>
        <w:right w:val="none" w:sz="0" w:space="0" w:color="auto"/>
      </w:divBdr>
    </w:div>
    <w:div w:id="21025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7171160B894997ABB6B6E5B7F57E" ma:contentTypeVersion="1" ma:contentTypeDescription="Create a new document." ma:contentTypeScope="" ma:versionID="7d40504077c9a2af37658f357bb42e0a">
  <xsd:schema xmlns:xsd="http://www.w3.org/2001/XMLSchema" xmlns:p="http://schemas.microsoft.com/office/2006/metadata/properties" xmlns:ns2="8ba6c999-42ed-46be-b082-0b38c5877460" targetNamespace="http://schemas.microsoft.com/office/2006/metadata/properties" ma:root="true" ma:fieldsID="119fd03afb3d3b8cff3bda61bf9bc4fc" ns2:_="">
    <xsd:import namespace="8ba6c999-42ed-46be-b082-0b38c5877460"/>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8ba6c999-42ed-46be-b082-0b38c5877460"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Notes0 xmlns="8ba6c999-42ed-46be-b082-0b38c58774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53AD-29BD-4D7D-9AB5-4904B50DB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c999-42ed-46be-b082-0b38c58774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69DB84-8E40-4C98-914F-808A831C7BCD}">
  <ds:schemaRefs>
    <ds:schemaRef ds:uri="8ba6c999-42ed-46be-b082-0b38c5877460"/>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3023BE1-3697-4223-9D91-542B84912150}">
  <ds:schemaRefs>
    <ds:schemaRef ds:uri="http://schemas.microsoft.com/sharepoint/v3/contenttype/forms"/>
  </ds:schemaRefs>
</ds:datastoreItem>
</file>

<file path=customXml/itemProps4.xml><?xml version="1.0" encoding="utf-8"?>
<ds:datastoreItem xmlns:ds="http://schemas.openxmlformats.org/officeDocument/2006/customXml" ds:itemID="{5FB6A233-E905-4AB7-AC13-D0E1E5CB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City of Ann Arbor</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wrampson</dc:creator>
  <cp:lastModifiedBy>Weinberg, Rachel</cp:lastModifiedBy>
  <cp:revision>3</cp:revision>
  <dcterms:created xsi:type="dcterms:W3CDTF">2021-03-03T22:31:00Z</dcterms:created>
  <dcterms:modified xsi:type="dcterms:W3CDTF">2021-03-03T22:33:00Z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0x010100BEA77171160B894997ABB6B6E5B7F57E</vt:lpwstr>
  </property>
</Properties>
</file>